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73" w:rsidRPr="004F5666" w:rsidRDefault="00824C73" w:rsidP="00824C73">
      <w:pPr>
        <w:rPr>
          <w:rFonts w:asciiTheme="minorHAnsi" w:hAnsiTheme="minorHAnsi"/>
          <w:sz w:val="32"/>
          <w:szCs w:val="32"/>
          <w:u w:val="single"/>
        </w:rPr>
      </w:pPr>
      <w:r w:rsidRPr="004F5666">
        <w:rPr>
          <w:b/>
          <w:sz w:val="32"/>
          <w:szCs w:val="32"/>
          <w:u w:val="single"/>
        </w:rPr>
        <w:t>НОВЫЕ ПРИКАЗЫ РОСРЕЕСТРА</w:t>
      </w:r>
      <w:r w:rsidRPr="004F5666">
        <w:rPr>
          <w:sz w:val="32"/>
          <w:szCs w:val="32"/>
          <w:u w:val="single"/>
        </w:rPr>
        <w:t xml:space="preserve"> </w:t>
      </w:r>
    </w:p>
    <w:p w:rsidR="00824C73" w:rsidRPr="004F5666" w:rsidRDefault="00824C73" w:rsidP="00824C73">
      <w:pPr>
        <w:rPr>
          <w:sz w:val="32"/>
          <w:szCs w:val="32"/>
        </w:rPr>
      </w:pPr>
      <w:r w:rsidRPr="004F5666">
        <w:rPr>
          <w:sz w:val="32"/>
          <w:szCs w:val="32"/>
        </w:rPr>
        <w:t xml:space="preserve">Данные приказы вносят в законодательство следующие изменения </w:t>
      </w:r>
      <w:r w:rsidRPr="004F5666">
        <w:rPr>
          <w:rFonts w:ascii="Cambria Math" w:hAnsi="Cambria Math" w:cs="Cambria Math"/>
          <w:sz w:val="32"/>
          <w:szCs w:val="32"/>
        </w:rPr>
        <w:t>⬇</w:t>
      </w:r>
      <w:r w:rsidRPr="004F5666">
        <w:rPr>
          <w:sz w:val="32"/>
          <w:szCs w:val="32"/>
        </w:rPr>
        <w:t xml:space="preserve"> </w:t>
      </w:r>
    </w:p>
    <w:p w:rsidR="00824C73" w:rsidRPr="004F5666" w:rsidRDefault="00824C73" w:rsidP="00824C73">
      <w:pPr>
        <w:rPr>
          <w:b/>
          <w:sz w:val="32"/>
          <w:szCs w:val="32"/>
        </w:rPr>
      </w:pPr>
      <w:r w:rsidRPr="004F5666">
        <w:rPr>
          <w:rFonts w:ascii="Segoe UI Symbol" w:hAnsi="Segoe UI Symbol" w:cs="Segoe UI Symbol"/>
          <w:sz w:val="32"/>
          <w:szCs w:val="32"/>
        </w:rPr>
        <w:t>🔸</w:t>
      </w:r>
      <w:r w:rsidRPr="004F5666">
        <w:rPr>
          <w:sz w:val="32"/>
          <w:szCs w:val="32"/>
        </w:rPr>
        <w:t xml:space="preserve"> </w:t>
      </w:r>
      <w:r w:rsidRPr="004F5666">
        <w:rPr>
          <w:b/>
          <w:sz w:val="32"/>
          <w:szCs w:val="32"/>
        </w:rPr>
        <w:t xml:space="preserve">Обновлены форма, требования к подготовке и состав сведений: </w:t>
      </w:r>
    </w:p>
    <w:p w:rsidR="00824C73" w:rsidRPr="004F5666" w:rsidRDefault="00824C73" w:rsidP="00824C73">
      <w:pPr>
        <w:rPr>
          <w:b/>
          <w:sz w:val="32"/>
          <w:szCs w:val="32"/>
        </w:rPr>
      </w:pPr>
      <w:r w:rsidRPr="004F5666">
        <w:rPr>
          <w:b/>
          <w:sz w:val="32"/>
          <w:szCs w:val="32"/>
        </w:rPr>
        <w:t xml:space="preserve"> • межевого плана (Приказ </w:t>
      </w:r>
      <w:proofErr w:type="spellStart"/>
      <w:r w:rsidRPr="004F5666">
        <w:rPr>
          <w:b/>
          <w:sz w:val="32"/>
          <w:szCs w:val="32"/>
        </w:rPr>
        <w:t>Росреестра</w:t>
      </w:r>
      <w:proofErr w:type="spellEnd"/>
      <w:r w:rsidRPr="004F5666">
        <w:rPr>
          <w:b/>
          <w:sz w:val="32"/>
          <w:szCs w:val="32"/>
        </w:rPr>
        <w:t xml:space="preserve"> от 14.12.2021 №П/0592), </w:t>
      </w:r>
    </w:p>
    <w:p w:rsidR="00824C73" w:rsidRPr="004F5666" w:rsidRDefault="00824C73" w:rsidP="00824C73">
      <w:pPr>
        <w:rPr>
          <w:b/>
          <w:sz w:val="32"/>
          <w:szCs w:val="32"/>
        </w:rPr>
      </w:pPr>
      <w:r w:rsidRPr="004F5666">
        <w:rPr>
          <w:b/>
          <w:sz w:val="32"/>
          <w:szCs w:val="32"/>
        </w:rPr>
        <w:t xml:space="preserve">• технического плана (Приказ </w:t>
      </w:r>
      <w:proofErr w:type="spellStart"/>
      <w:r w:rsidRPr="004F5666">
        <w:rPr>
          <w:b/>
          <w:sz w:val="32"/>
          <w:szCs w:val="32"/>
        </w:rPr>
        <w:t>Росреестра</w:t>
      </w:r>
      <w:proofErr w:type="spellEnd"/>
      <w:r w:rsidRPr="004F5666">
        <w:rPr>
          <w:b/>
          <w:sz w:val="32"/>
          <w:szCs w:val="32"/>
        </w:rPr>
        <w:t xml:space="preserve"> от 15.03.2022 №П/0082). </w:t>
      </w:r>
    </w:p>
    <w:p w:rsidR="00824C73" w:rsidRPr="004F5666" w:rsidRDefault="00824C73" w:rsidP="00EC5EB2">
      <w:pPr>
        <w:jc w:val="both"/>
        <w:rPr>
          <w:sz w:val="32"/>
          <w:szCs w:val="32"/>
        </w:rPr>
      </w:pPr>
      <w:r w:rsidRPr="004F5666">
        <w:rPr>
          <w:sz w:val="32"/>
          <w:szCs w:val="32"/>
        </w:rPr>
        <w:t xml:space="preserve">В течение 9 месяцев со дня вступления в силу этих Приказов для осуществления ГКУ и ГРП могут быть предоставлены межевые и технические планы, подготовленные в соответствии с требованиями, действовавшими до вступления в силу настоящих Приказов. </w:t>
      </w:r>
    </w:p>
    <w:p w:rsidR="00824C73" w:rsidRPr="004F5666" w:rsidRDefault="00824C73" w:rsidP="00824C73">
      <w:pPr>
        <w:rPr>
          <w:sz w:val="32"/>
          <w:szCs w:val="32"/>
        </w:rPr>
      </w:pPr>
      <w:r w:rsidRPr="004F5666">
        <w:rPr>
          <w:sz w:val="32"/>
          <w:szCs w:val="32"/>
        </w:rPr>
        <w:t xml:space="preserve"> </w:t>
      </w:r>
    </w:p>
    <w:p w:rsidR="00824C73" w:rsidRPr="004F5666" w:rsidRDefault="00824C73" w:rsidP="00824C73">
      <w:pPr>
        <w:jc w:val="both"/>
        <w:rPr>
          <w:b/>
          <w:sz w:val="32"/>
          <w:szCs w:val="32"/>
        </w:rPr>
      </w:pPr>
      <w:r w:rsidRPr="004F5666">
        <w:rPr>
          <w:rFonts w:ascii="Segoe UI Symbol" w:hAnsi="Segoe UI Symbol" w:cs="Segoe UI Symbol"/>
          <w:b/>
          <w:sz w:val="32"/>
          <w:szCs w:val="32"/>
        </w:rPr>
        <w:t>🔸</w:t>
      </w:r>
      <w:r w:rsidRPr="004F5666">
        <w:rPr>
          <w:b/>
          <w:sz w:val="32"/>
          <w:szCs w:val="32"/>
        </w:rPr>
        <w:t xml:space="preserve"> Приказ </w:t>
      </w:r>
      <w:proofErr w:type="spellStart"/>
      <w:r w:rsidRPr="004F5666">
        <w:rPr>
          <w:b/>
          <w:sz w:val="32"/>
          <w:szCs w:val="32"/>
        </w:rPr>
        <w:t>Росреестра</w:t>
      </w:r>
      <w:proofErr w:type="spellEnd"/>
      <w:r w:rsidRPr="004F5666">
        <w:rPr>
          <w:b/>
          <w:sz w:val="32"/>
          <w:szCs w:val="32"/>
        </w:rPr>
        <w:t xml:space="preserve"> от 04.03.2022 №П/0072 утверждает формы декларации об объекте недвижимости, требования к ее подготовке, составу содержащихся в ней сведений. Устанавливает особенности заполнения площади ОНС: </w:t>
      </w:r>
    </w:p>
    <w:p w:rsidR="00824C73" w:rsidRPr="004F5666" w:rsidRDefault="00824C73" w:rsidP="00824C73">
      <w:pPr>
        <w:rPr>
          <w:sz w:val="32"/>
          <w:szCs w:val="32"/>
        </w:rPr>
      </w:pPr>
      <w:r w:rsidRPr="004F5666">
        <w:rPr>
          <w:sz w:val="32"/>
          <w:szCs w:val="32"/>
        </w:rPr>
        <w:t xml:space="preserve">• если ОНС – здание, то площадь указывается в квадратных метрах с округлением до 0,1 </w:t>
      </w:r>
      <w:proofErr w:type="spellStart"/>
      <w:r w:rsidRPr="004F5666">
        <w:rPr>
          <w:sz w:val="32"/>
          <w:szCs w:val="32"/>
        </w:rPr>
        <w:t>кв.м</w:t>
      </w:r>
      <w:proofErr w:type="spellEnd"/>
      <w:r w:rsidRPr="004F5666">
        <w:rPr>
          <w:sz w:val="32"/>
          <w:szCs w:val="32"/>
        </w:rPr>
        <w:t xml:space="preserve">, </w:t>
      </w:r>
    </w:p>
    <w:p w:rsidR="00824C73" w:rsidRPr="004F5666" w:rsidRDefault="00824C73" w:rsidP="00824C73">
      <w:pPr>
        <w:rPr>
          <w:sz w:val="32"/>
          <w:szCs w:val="32"/>
        </w:rPr>
      </w:pPr>
      <w:r w:rsidRPr="004F5666">
        <w:rPr>
          <w:sz w:val="32"/>
          <w:szCs w:val="32"/>
        </w:rPr>
        <w:t xml:space="preserve">• если ОНС – сооружение, то площадь линейных сооружений указывается с округлением до 1 м, площадь иных сооружений – до 0,1 </w:t>
      </w:r>
      <w:proofErr w:type="spellStart"/>
      <w:r w:rsidRPr="004F5666">
        <w:rPr>
          <w:sz w:val="32"/>
          <w:szCs w:val="32"/>
        </w:rPr>
        <w:t>кв.м</w:t>
      </w:r>
      <w:proofErr w:type="spellEnd"/>
      <w:r w:rsidRPr="004F5666">
        <w:rPr>
          <w:sz w:val="32"/>
          <w:szCs w:val="32"/>
        </w:rPr>
        <w:t xml:space="preserve">. </w:t>
      </w:r>
    </w:p>
    <w:p w:rsidR="00824C73" w:rsidRPr="004F5666" w:rsidRDefault="00824C73" w:rsidP="00824C73">
      <w:pPr>
        <w:rPr>
          <w:sz w:val="32"/>
          <w:szCs w:val="32"/>
        </w:rPr>
      </w:pPr>
      <w:r w:rsidRPr="004F5666">
        <w:rPr>
          <w:sz w:val="32"/>
          <w:szCs w:val="32"/>
        </w:rPr>
        <w:t xml:space="preserve"> </w:t>
      </w:r>
    </w:p>
    <w:p w:rsidR="00824C73" w:rsidRPr="00EC5EB2" w:rsidRDefault="00824C73" w:rsidP="00EC5EB2">
      <w:pPr>
        <w:jc w:val="both"/>
        <w:rPr>
          <w:b/>
          <w:sz w:val="32"/>
          <w:szCs w:val="32"/>
        </w:rPr>
      </w:pPr>
      <w:r w:rsidRPr="00EC5EB2">
        <w:rPr>
          <w:rFonts w:ascii="Segoe UI Symbol" w:hAnsi="Segoe UI Symbol" w:cs="Segoe UI Symbol"/>
          <w:b/>
          <w:sz w:val="32"/>
          <w:szCs w:val="32"/>
        </w:rPr>
        <w:t>❗</w:t>
      </w:r>
      <w:r w:rsidRPr="00EC5EB2">
        <w:rPr>
          <w:b/>
          <w:sz w:val="32"/>
          <w:szCs w:val="32"/>
        </w:rPr>
        <w:t xml:space="preserve"> Три новых приказа </w:t>
      </w:r>
      <w:proofErr w:type="spellStart"/>
      <w:r w:rsidRPr="00EC5EB2">
        <w:rPr>
          <w:b/>
          <w:sz w:val="32"/>
          <w:szCs w:val="32"/>
        </w:rPr>
        <w:t>Росреестра</w:t>
      </w:r>
      <w:proofErr w:type="spellEnd"/>
      <w:r w:rsidRPr="00EC5EB2">
        <w:rPr>
          <w:b/>
          <w:sz w:val="32"/>
          <w:szCs w:val="32"/>
        </w:rPr>
        <w:t xml:space="preserve"> вступят в силу с момента признания утратившими силу аналогичных приказов Минэкономразвития.</w:t>
      </w:r>
    </w:p>
    <w:p w:rsidR="00824C73" w:rsidRPr="004F5666" w:rsidRDefault="00824C73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EC5EB2" w:rsidRDefault="00EC5EB2" w:rsidP="00824C73">
      <w:pPr>
        <w:rPr>
          <w:sz w:val="32"/>
          <w:szCs w:val="32"/>
        </w:rPr>
      </w:pPr>
    </w:p>
    <w:p w:rsidR="00824C73" w:rsidRPr="004F5666" w:rsidRDefault="00824C73" w:rsidP="00824C73">
      <w:pPr>
        <w:jc w:val="both"/>
        <w:rPr>
          <w:b/>
          <w:sz w:val="32"/>
          <w:szCs w:val="32"/>
        </w:rPr>
      </w:pPr>
      <w:r w:rsidRPr="004F5666">
        <w:rPr>
          <w:b/>
          <w:sz w:val="32"/>
          <w:szCs w:val="32"/>
        </w:rPr>
        <w:lastRenderedPageBreak/>
        <w:t xml:space="preserve">Новые требования к подготовке акта обследования вступили в действие с 15 марта в соответствии с приказом </w:t>
      </w:r>
      <w:proofErr w:type="spellStart"/>
      <w:r w:rsidRPr="004F5666">
        <w:rPr>
          <w:b/>
          <w:sz w:val="32"/>
          <w:szCs w:val="32"/>
        </w:rPr>
        <w:t>Росреестра</w:t>
      </w:r>
      <w:proofErr w:type="spellEnd"/>
      <w:r w:rsidRPr="004F5666">
        <w:rPr>
          <w:b/>
          <w:sz w:val="32"/>
          <w:szCs w:val="32"/>
        </w:rPr>
        <w:t xml:space="preserve"> от 24 мая 2021 г. № П/0217 и приказом Министерства экономического развития РФ от 2 февраля 2022 г. № 42. Документами установлена новая форма акта обследования и требования к ее подготовке.</w:t>
      </w:r>
    </w:p>
    <w:p w:rsidR="00824C73" w:rsidRPr="004F5666" w:rsidRDefault="00EC5EB2" w:rsidP="00EC5E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24C73" w:rsidRPr="004F5666">
        <w:rPr>
          <w:sz w:val="32"/>
          <w:szCs w:val="32"/>
        </w:rPr>
        <w:t>В частности, форма дополнена реквизитом «Общие сведения о выполненных кадастровых работах», в котором указываются сведения о виде объекта недвижимости, в отношении которого выполнены кадастровые работы, и его кадастровом номере, а также сведения о наличии (отсутствии) в ЕГРН сведений о зарегистрированных правах на объект недвижимости.</w:t>
      </w:r>
    </w:p>
    <w:p w:rsidR="00824C73" w:rsidRPr="004F5666" w:rsidRDefault="00824C73" w:rsidP="00EC5EB2">
      <w:pPr>
        <w:jc w:val="both"/>
        <w:rPr>
          <w:sz w:val="32"/>
          <w:szCs w:val="32"/>
        </w:rPr>
      </w:pPr>
    </w:p>
    <w:p w:rsidR="00824C73" w:rsidRPr="004F5666" w:rsidRDefault="00824C73" w:rsidP="00EC5EB2">
      <w:pPr>
        <w:jc w:val="both"/>
        <w:rPr>
          <w:sz w:val="32"/>
          <w:szCs w:val="32"/>
        </w:rPr>
      </w:pPr>
      <w:r w:rsidRPr="004F5666">
        <w:rPr>
          <w:sz w:val="32"/>
          <w:szCs w:val="32"/>
        </w:rPr>
        <w:t>Также уточнены требования к заполнению акта обследования:</w:t>
      </w:r>
    </w:p>
    <w:p w:rsidR="00824C73" w:rsidRPr="004F5666" w:rsidRDefault="00EC5EB2" w:rsidP="00EC5EB2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4C73" w:rsidRPr="004F5666">
        <w:rPr>
          <w:sz w:val="32"/>
          <w:szCs w:val="32"/>
        </w:rPr>
        <w:t>в реквизите «Дата или год прекращения существования объекта недвижимости (гибели, уничтожения, сноса)» акта при наличии у заказчика кадастровых работ сведений о дате прекращения существования объекта недвижимости указывается дата или год прекращения существования объекта недвижимости, в отношении которого осуществлена подготовка акта;</w:t>
      </w:r>
    </w:p>
    <w:p w:rsidR="00824C73" w:rsidRPr="004F5666" w:rsidRDefault="00EC5EB2" w:rsidP="00EC5EB2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4C73" w:rsidRPr="004F5666">
        <w:rPr>
          <w:sz w:val="32"/>
          <w:szCs w:val="32"/>
        </w:rPr>
        <w:t>в реквизите «Заключение кадастрового инженера» акта в виде связного текста в случае если, по мнению кадастрового инженера, необходимо дополнительное обоснование результатов кадастровых работ, приводится соответствующая информация или пояснения кадастрового инженера относительно прекращения существования объекта недвижимости;</w:t>
      </w:r>
    </w:p>
    <w:p w:rsidR="00824C73" w:rsidRPr="004F5666" w:rsidRDefault="00EC5EB2" w:rsidP="00EC5EB2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4C73" w:rsidRPr="004F5666">
        <w:rPr>
          <w:sz w:val="32"/>
          <w:szCs w:val="32"/>
        </w:rPr>
        <w:t>в случае если документом, на основании которого выполняются кадастровые работы, дополнительно предусмотрено изготовление акта в форме документа на бумажном носителе, в реквизите «Дата подготовки акта обследования» акта проставляются подпись и печать кадастрового инженера, подготовившего акт.</w:t>
      </w:r>
    </w:p>
    <w:p w:rsidR="00824C73" w:rsidRPr="004F5666" w:rsidRDefault="00EC5EB2" w:rsidP="00EC5E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24C73" w:rsidRPr="004F5666">
        <w:rPr>
          <w:sz w:val="32"/>
          <w:szCs w:val="32"/>
        </w:rPr>
        <w:t>Приказом уточнено, что при отсутствии у заказчика кадастровых работ документов, указанных в пункте 10 требований, подготовка акта осуществляется без учета сведений таких документов, и данное обстоятельство не является нарушением требований. В этом случае в реквизите 5 «Заключение кадастрового инженера» акта указывается причина их неиспользования.</w:t>
      </w:r>
    </w:p>
    <w:p w:rsidR="00824C73" w:rsidRDefault="00824C73" w:rsidP="00CE28E6">
      <w:pPr>
        <w:jc w:val="both"/>
        <w:rPr>
          <w:b/>
          <w:sz w:val="32"/>
          <w:szCs w:val="32"/>
        </w:rPr>
      </w:pPr>
    </w:p>
    <w:p w:rsidR="0059215F" w:rsidRDefault="0059215F" w:rsidP="00CE28E6">
      <w:pPr>
        <w:jc w:val="both"/>
        <w:rPr>
          <w:b/>
          <w:sz w:val="32"/>
          <w:szCs w:val="32"/>
        </w:rPr>
      </w:pPr>
    </w:p>
    <w:p w:rsidR="00CE28E6" w:rsidRPr="00CE28E6" w:rsidRDefault="00CE28E6" w:rsidP="00CE28E6">
      <w:pPr>
        <w:jc w:val="both"/>
        <w:rPr>
          <w:b/>
          <w:sz w:val="32"/>
          <w:szCs w:val="32"/>
        </w:rPr>
      </w:pPr>
      <w:bookmarkStart w:id="0" w:name="_GoBack"/>
      <w:bookmarkEnd w:id="0"/>
      <w:r w:rsidRPr="00CE28E6">
        <w:rPr>
          <w:b/>
          <w:sz w:val="32"/>
          <w:szCs w:val="32"/>
        </w:rPr>
        <w:lastRenderedPageBreak/>
        <w:t xml:space="preserve">Приказ </w:t>
      </w:r>
      <w:proofErr w:type="spellStart"/>
      <w:r w:rsidRPr="00CE28E6">
        <w:rPr>
          <w:b/>
          <w:sz w:val="32"/>
          <w:szCs w:val="32"/>
        </w:rPr>
        <w:t>Росреестра</w:t>
      </w:r>
      <w:proofErr w:type="spellEnd"/>
      <w:r w:rsidRPr="00CE28E6">
        <w:rPr>
          <w:b/>
          <w:sz w:val="32"/>
          <w:szCs w:val="32"/>
        </w:rPr>
        <w:t xml:space="preserve"> от 10.12.2021 № П/0582</w:t>
      </w:r>
    </w:p>
    <w:p w:rsidR="00CE28E6" w:rsidRPr="00CE28E6" w:rsidRDefault="00CE28E6" w:rsidP="00CE28E6">
      <w:pPr>
        <w:jc w:val="both"/>
        <w:rPr>
          <w:b/>
          <w:sz w:val="32"/>
          <w:szCs w:val="32"/>
        </w:rPr>
      </w:pP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Установлен размер платы и порядок ее взимания ха хранение документов кадастрового инженера во временном хранилище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Плата взимается за размещение кадастровым инженером на временное хранение в электронное хранилище подготовленных таким кадастровым инженером межевого плана, технического плана, акта обследования, карты-плана территорий, карты (плана) объекта землеустройства, в отношении которых посредством электронного сервиса “Личный кабинет кадастрового инженера” проведена предварительная автоматизированная проверка. Плата составляет 25 руб.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Ведение электронного хранилища будет осуществлять Кадастровая палата, а после – ППК «</w:t>
      </w:r>
      <w:proofErr w:type="spellStart"/>
      <w:r w:rsidRPr="00CE28E6">
        <w:rPr>
          <w:sz w:val="32"/>
          <w:szCs w:val="32"/>
        </w:rPr>
        <w:t>Роскадастр</w:t>
      </w:r>
      <w:proofErr w:type="spellEnd"/>
      <w:r w:rsidRPr="00CE28E6">
        <w:rPr>
          <w:sz w:val="32"/>
          <w:szCs w:val="32"/>
        </w:rPr>
        <w:t>».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E665CE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Документ вступит в силу со дня признания утратившим силу приказа Минэкономразвития России от 28 декабря 2015 г. N 997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</w:p>
    <w:p w:rsidR="00CE28E6" w:rsidRPr="00CE28E6" w:rsidRDefault="00CE28E6" w:rsidP="00CE28E6">
      <w:pPr>
        <w:jc w:val="both"/>
        <w:rPr>
          <w:sz w:val="32"/>
          <w:szCs w:val="32"/>
        </w:rPr>
      </w:pPr>
    </w:p>
    <w:p w:rsidR="00CE28E6" w:rsidRP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Default="00CE28E6" w:rsidP="00CE28E6">
      <w:pPr>
        <w:jc w:val="both"/>
        <w:rPr>
          <w:b/>
          <w:sz w:val="32"/>
          <w:szCs w:val="32"/>
        </w:rPr>
      </w:pPr>
    </w:p>
    <w:p w:rsidR="00CE28E6" w:rsidRPr="00CE28E6" w:rsidRDefault="00CE28E6" w:rsidP="00CE28E6">
      <w:pPr>
        <w:jc w:val="both"/>
        <w:rPr>
          <w:b/>
          <w:sz w:val="32"/>
          <w:szCs w:val="32"/>
        </w:rPr>
      </w:pPr>
      <w:r w:rsidRPr="00CE28E6">
        <w:rPr>
          <w:b/>
          <w:sz w:val="32"/>
          <w:szCs w:val="32"/>
        </w:rPr>
        <w:t xml:space="preserve">Приказ </w:t>
      </w:r>
      <w:proofErr w:type="spellStart"/>
      <w:r w:rsidRPr="00CE28E6">
        <w:rPr>
          <w:b/>
          <w:sz w:val="32"/>
          <w:szCs w:val="32"/>
        </w:rPr>
        <w:t>Росреестра</w:t>
      </w:r>
      <w:proofErr w:type="spellEnd"/>
      <w:r w:rsidRPr="00CE28E6">
        <w:rPr>
          <w:b/>
          <w:sz w:val="32"/>
          <w:szCs w:val="32"/>
        </w:rPr>
        <w:t xml:space="preserve"> от 14.12.2021 № П/0591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Установлен порядок предоставления информации о результатах профессиональной деятельности кадастровых инженеров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 xml:space="preserve">Сведения предоставляются органом регистрации прав по запросу СРО, в котором указывается сведения о представителе СРО, подавшем запрос, список кадастровых инженеров, перечень запрашиваемой информации. Запрос подается в электронном виде через электронный сервис взаимодействия </w:t>
      </w:r>
      <w:proofErr w:type="spellStart"/>
      <w:r w:rsidRPr="00CE28E6">
        <w:rPr>
          <w:sz w:val="32"/>
          <w:szCs w:val="32"/>
        </w:rPr>
        <w:t>Росреестра</w:t>
      </w:r>
      <w:proofErr w:type="spellEnd"/>
      <w:r w:rsidRPr="00CE28E6">
        <w:rPr>
          <w:sz w:val="32"/>
          <w:szCs w:val="32"/>
        </w:rPr>
        <w:t xml:space="preserve"> и СРО.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Информация должна быть предоставлена в течение 15 рабочих дней. Предоставляемая информация должна содержать сведения о количествах осуществленных действий по государственному кадастровому учету и (или) государственной регистрации прав, уведомлений о приостановлении и об отказе в их осуществлении, решений о необходимости устранения реестровой ошибки и др.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 </w:t>
      </w:r>
    </w:p>
    <w:p w:rsidR="00CE28E6" w:rsidRPr="00CE28E6" w:rsidRDefault="00CE28E6" w:rsidP="00CE28E6">
      <w:pPr>
        <w:jc w:val="both"/>
        <w:rPr>
          <w:sz w:val="32"/>
          <w:szCs w:val="32"/>
        </w:rPr>
      </w:pPr>
      <w:r w:rsidRPr="00CE28E6">
        <w:rPr>
          <w:sz w:val="32"/>
          <w:szCs w:val="32"/>
        </w:rPr>
        <w:t>Документ вступит в силу со дня признания утратившим силу приказа Минэкономразвития России от 29.09.2016 N 610</w:t>
      </w:r>
    </w:p>
    <w:p w:rsidR="00CE28E6" w:rsidRDefault="00CE28E6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Default="001018A2" w:rsidP="00CE28E6">
      <w:pPr>
        <w:jc w:val="both"/>
        <w:rPr>
          <w:sz w:val="32"/>
          <w:szCs w:val="32"/>
        </w:rPr>
      </w:pPr>
    </w:p>
    <w:p w:rsidR="001018A2" w:rsidRPr="001018A2" w:rsidRDefault="001018A2" w:rsidP="001018A2">
      <w:pPr>
        <w:jc w:val="both"/>
        <w:rPr>
          <w:b/>
          <w:sz w:val="32"/>
          <w:szCs w:val="32"/>
        </w:rPr>
      </w:pPr>
      <w:r w:rsidRPr="001018A2">
        <w:rPr>
          <w:b/>
          <w:sz w:val="32"/>
          <w:szCs w:val="32"/>
        </w:rPr>
        <w:lastRenderedPageBreak/>
        <w:t>Правительство планирует установить срок на выполнение кадастровых работ – всего 3 дня!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 xml:space="preserve">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b/>
          <w:sz w:val="32"/>
          <w:szCs w:val="32"/>
        </w:rPr>
        <w:t xml:space="preserve">Новый законопроект № 94578-8 </w:t>
      </w:r>
      <w:r w:rsidRPr="001018A2">
        <w:rPr>
          <w:sz w:val="32"/>
          <w:szCs w:val="32"/>
        </w:rPr>
        <w:t xml:space="preserve">был разработан Правительством.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>Он так же, как и недавно вступивший в силу федеральный закон № 58-ФЗ, о котором мы писали ранее, направлен на повышение устойчивости в строительной отрасли.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 xml:space="preserve">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 xml:space="preserve">Делимся основными положениями этого законопроекта, затронувшими федеральные законы «О кадастровой деятельности» и «О государственной регистрации недвижимости» в наших карточках ниже </w:t>
      </w:r>
      <w:r w:rsidRPr="001018A2">
        <w:rPr>
          <w:rFonts w:ascii="Segoe UI Symbol" w:hAnsi="Segoe UI Symbol" w:cs="Segoe UI Symbol"/>
          <w:sz w:val="32"/>
          <w:szCs w:val="32"/>
        </w:rPr>
        <w:t>👇🏻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 xml:space="preserve">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>Самым интересным пунктом законопроекта, несомненно, является установление срока выполнения кадастровых работ в отношении земельных участков, предназначенных для: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✅</w:t>
      </w:r>
      <w:proofErr w:type="gramStart"/>
      <w:r w:rsidRPr="001018A2">
        <w:rPr>
          <w:sz w:val="32"/>
          <w:szCs w:val="32"/>
        </w:rPr>
        <w:t>ведения</w:t>
      </w:r>
      <w:proofErr w:type="gramEnd"/>
      <w:r w:rsidRPr="001018A2">
        <w:rPr>
          <w:sz w:val="32"/>
          <w:szCs w:val="32"/>
        </w:rPr>
        <w:t xml:space="preserve"> личного подсобного хозяйства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✅</w:t>
      </w:r>
      <w:proofErr w:type="gramStart"/>
      <w:r w:rsidRPr="001018A2">
        <w:rPr>
          <w:sz w:val="32"/>
          <w:szCs w:val="32"/>
        </w:rPr>
        <w:t>садоводства</w:t>
      </w:r>
      <w:proofErr w:type="gramEnd"/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✅</w:t>
      </w:r>
      <w:proofErr w:type="gramStart"/>
      <w:r w:rsidRPr="001018A2">
        <w:rPr>
          <w:sz w:val="32"/>
          <w:szCs w:val="32"/>
        </w:rPr>
        <w:t>огородничества</w:t>
      </w:r>
      <w:proofErr w:type="gramEnd"/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✅</w:t>
      </w:r>
      <w:proofErr w:type="gramStart"/>
      <w:r w:rsidRPr="001018A2">
        <w:rPr>
          <w:sz w:val="32"/>
          <w:szCs w:val="32"/>
        </w:rPr>
        <w:t>строительства</w:t>
      </w:r>
      <w:proofErr w:type="gramEnd"/>
      <w:r w:rsidRPr="001018A2">
        <w:rPr>
          <w:sz w:val="32"/>
          <w:szCs w:val="32"/>
        </w:rPr>
        <w:t xml:space="preserve"> гаражей для собственных нужд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✅</w:t>
      </w:r>
      <w:proofErr w:type="gramStart"/>
      <w:r w:rsidRPr="001018A2">
        <w:rPr>
          <w:sz w:val="32"/>
          <w:szCs w:val="32"/>
        </w:rPr>
        <w:t>индивидуального</w:t>
      </w:r>
      <w:proofErr w:type="gramEnd"/>
      <w:r w:rsidRPr="001018A2">
        <w:rPr>
          <w:sz w:val="32"/>
          <w:szCs w:val="32"/>
        </w:rPr>
        <w:t xml:space="preserve"> жилищного строительства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</w:p>
    <w:p w:rsidR="001018A2" w:rsidRPr="001018A2" w:rsidRDefault="001018A2" w:rsidP="001018A2">
      <w:pPr>
        <w:jc w:val="both"/>
        <w:rPr>
          <w:sz w:val="32"/>
          <w:szCs w:val="32"/>
        </w:rPr>
      </w:pPr>
      <w:proofErr w:type="gramStart"/>
      <w:r w:rsidRPr="001018A2">
        <w:rPr>
          <w:sz w:val="32"/>
          <w:szCs w:val="32"/>
        </w:rPr>
        <w:t>и</w:t>
      </w:r>
      <w:proofErr w:type="gramEnd"/>
      <w:r w:rsidRPr="001018A2">
        <w:rPr>
          <w:sz w:val="32"/>
          <w:szCs w:val="32"/>
        </w:rPr>
        <w:t xml:space="preserve"> расположенных на таких земельных участках объектах капитального строительства.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</w:p>
    <w:p w:rsidR="001018A2" w:rsidRPr="001018A2" w:rsidRDefault="001018A2" w:rsidP="001018A2">
      <w:pPr>
        <w:jc w:val="both"/>
        <w:rPr>
          <w:b/>
          <w:sz w:val="32"/>
          <w:szCs w:val="32"/>
        </w:rPr>
      </w:pPr>
      <w:r w:rsidRPr="001018A2">
        <w:rPr>
          <w:rFonts w:ascii="Segoe UI Symbol" w:hAnsi="Segoe UI Symbol" w:cs="Segoe UI Symbol"/>
          <w:sz w:val="32"/>
          <w:szCs w:val="32"/>
        </w:rPr>
        <w:t>❗</w:t>
      </w:r>
      <w:r w:rsidRPr="001018A2">
        <w:rPr>
          <w:b/>
          <w:sz w:val="32"/>
          <w:szCs w:val="32"/>
        </w:rPr>
        <w:t xml:space="preserve">Он составляет всего 3 дня. </w:t>
      </w:r>
    </w:p>
    <w:p w:rsidR="001018A2" w:rsidRPr="001018A2" w:rsidRDefault="001018A2" w:rsidP="001018A2">
      <w:pPr>
        <w:jc w:val="both"/>
        <w:rPr>
          <w:sz w:val="32"/>
          <w:szCs w:val="32"/>
        </w:rPr>
      </w:pPr>
    </w:p>
    <w:p w:rsidR="001018A2" w:rsidRDefault="001018A2" w:rsidP="001018A2">
      <w:pPr>
        <w:jc w:val="both"/>
        <w:rPr>
          <w:sz w:val="32"/>
          <w:szCs w:val="32"/>
        </w:rPr>
      </w:pPr>
      <w:r w:rsidRPr="001018A2">
        <w:rPr>
          <w:sz w:val="32"/>
          <w:szCs w:val="32"/>
        </w:rPr>
        <w:t>Пока неясно, кем и каким образом будет осуществляться контроль за соблюдением предлагаемых к установлению данным законопроектом сроков.</w:t>
      </w:r>
    </w:p>
    <w:p w:rsidR="001018A2" w:rsidRPr="00CE28E6" w:rsidRDefault="001018A2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Default="00CE28E6" w:rsidP="00CE28E6">
      <w:pPr>
        <w:jc w:val="both"/>
        <w:rPr>
          <w:sz w:val="32"/>
          <w:szCs w:val="32"/>
        </w:rPr>
      </w:pPr>
    </w:p>
    <w:p w:rsidR="00CE28E6" w:rsidRPr="00CE28E6" w:rsidRDefault="00CE28E6" w:rsidP="00CE28E6">
      <w:pPr>
        <w:jc w:val="both"/>
        <w:rPr>
          <w:sz w:val="32"/>
          <w:szCs w:val="32"/>
        </w:rPr>
      </w:pPr>
    </w:p>
    <w:sectPr w:rsidR="00CE28E6" w:rsidRPr="00CE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6"/>
    <w:rsid w:val="001018A2"/>
    <w:rsid w:val="00363326"/>
    <w:rsid w:val="0059215F"/>
    <w:rsid w:val="00824C73"/>
    <w:rsid w:val="00CE28E6"/>
    <w:rsid w:val="00E665CE"/>
    <w:rsid w:val="00E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F624-B472-4BB4-81F7-A7E78E3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Наталья Альбертовна</dc:creator>
  <cp:keywords/>
  <dc:description/>
  <cp:lastModifiedBy>Кислицына Наталья Альбертовна</cp:lastModifiedBy>
  <cp:revision>4</cp:revision>
  <dcterms:created xsi:type="dcterms:W3CDTF">2022-04-12T07:28:00Z</dcterms:created>
  <dcterms:modified xsi:type="dcterms:W3CDTF">2022-04-12T07:34:00Z</dcterms:modified>
</cp:coreProperties>
</file>